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C9" w:rsidRDefault="00E15BC9" w:rsidP="00E15BC9">
      <w:pPr>
        <w:pStyle w:val="a3"/>
        <w:tabs>
          <w:tab w:val="center" w:pos="5220"/>
          <w:tab w:val="left" w:pos="6525"/>
        </w:tabs>
        <w:jc w:val="left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ab/>
      </w:r>
    </w:p>
    <w:p w:rsidR="00E15BC9" w:rsidRDefault="00E15BC9" w:rsidP="00E15BC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t xml:space="preserve">                               </w:t>
      </w:r>
      <w:r>
        <w:rPr>
          <w:noProof/>
        </w:rPr>
        <w:drawing>
          <wp:inline distT="0" distB="0" distL="0" distR="0" wp14:anchorId="3BB9C975" wp14:editId="617260BF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E15BC9" w:rsidTr="00E15BC9">
        <w:trPr>
          <w:cantSplit/>
          <w:trHeight w:val="542"/>
        </w:trPr>
        <w:tc>
          <w:tcPr>
            <w:tcW w:w="4161" w:type="dxa"/>
            <w:hideMark/>
          </w:tcPr>
          <w:p w:rsidR="00E15BC9" w:rsidRDefault="00E15BC9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15BC9" w:rsidRDefault="00E15BC9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15BC9" w:rsidRDefault="00E15BC9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  <w:hideMark/>
          </w:tcPr>
          <w:p w:rsidR="00E15BC9" w:rsidRDefault="00E15BC9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E15BC9" w:rsidRDefault="00E15BC9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E15BC9" w:rsidTr="00E15BC9">
        <w:trPr>
          <w:cantSplit/>
          <w:trHeight w:val="1785"/>
        </w:trPr>
        <w:tc>
          <w:tcPr>
            <w:tcW w:w="4161" w:type="dxa"/>
          </w:tcPr>
          <w:p w:rsidR="00E15BC9" w:rsidRDefault="00E15BC9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 РАЙОНĚН</w:t>
            </w:r>
          </w:p>
          <w:p w:rsidR="00E15BC9" w:rsidRDefault="00E15BC9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4"/>
                <w:noProof/>
                <w:color w:val="000000"/>
                <w:sz w:val="26"/>
              </w:rPr>
              <w:t xml:space="preserve"> </w:t>
            </w:r>
          </w:p>
          <w:p w:rsidR="00E15BC9" w:rsidRDefault="00E15BC9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E15BC9" w:rsidRDefault="00E15BC9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E15BC9" w:rsidRDefault="00E15BC9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E15BC9" w:rsidRDefault="00E15BC9"/>
          <w:p w:rsidR="00E15BC9" w:rsidRDefault="0014185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31.08.2018 № 45/7</w:t>
            </w:r>
          </w:p>
          <w:p w:rsidR="00E15BC9" w:rsidRDefault="00E15BC9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2"/>
              </w:rPr>
              <w:t>Ç</w:t>
            </w:r>
            <w:r>
              <w:rPr>
                <w:noProof/>
                <w:color w:val="000000"/>
                <w:sz w:val="26"/>
              </w:rPr>
              <w:t>емěрле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E15BC9" w:rsidRDefault="00E15BC9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E15BC9" w:rsidRDefault="00E15BC9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E15BC9" w:rsidRDefault="00E15BC9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E15BC9" w:rsidRDefault="00E15BC9">
            <w:pPr>
              <w:pStyle w:val="2"/>
              <w:keepNext w:val="0"/>
              <w:spacing w:line="192" w:lineRule="auto"/>
            </w:pPr>
          </w:p>
          <w:p w:rsidR="00E15BC9" w:rsidRDefault="00E15BC9"/>
          <w:p w:rsidR="00E15BC9" w:rsidRDefault="00E15BC9">
            <w:pPr>
              <w:pStyle w:val="2"/>
              <w:keepNext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E15BC9" w:rsidRDefault="00E15BC9"/>
          <w:p w:rsidR="00E15BC9" w:rsidRDefault="0014185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31.08.2018 № 45/7</w:t>
            </w:r>
          </w:p>
          <w:p w:rsidR="00E15BC9" w:rsidRDefault="00E15BC9">
            <w:pPr>
              <w:jc w:val="center"/>
              <w:rPr>
                <w:noProof/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t>город Шумерля</w:t>
            </w:r>
          </w:p>
        </w:tc>
      </w:tr>
    </w:tbl>
    <w:p w:rsidR="008F4211" w:rsidRPr="00647A9B" w:rsidRDefault="008F4211" w:rsidP="008F42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211" w:rsidRPr="00E15BC9" w:rsidRDefault="008F4211" w:rsidP="00E15BC9">
      <w:pPr>
        <w:pStyle w:val="ConsPlusTitle"/>
        <w:ind w:right="5386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15B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E15B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 условиях и порядке предоставления компенсаций народным дружинникам и единовременных пособий членам их семей</w:t>
      </w:r>
    </w:p>
    <w:p w:rsidR="008F4211" w:rsidRPr="00647A9B" w:rsidRDefault="008F4211" w:rsidP="008F42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CF1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proofErr w:type="gramStart"/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октября 2003 года </w:t>
      </w:r>
      <w:r w:rsidR="00647A9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7" w:history="1">
        <w:r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апреля 2014 года </w:t>
      </w:r>
      <w:r w:rsidR="00647A9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"Об участии граждан в охране общественного порядка", </w:t>
      </w:r>
      <w:hyperlink r:id="rId8" w:history="1">
        <w:r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27 декабря 2014 года </w:t>
      </w:r>
      <w:r w:rsidR="00647A9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97 "О регулировании отдельных правоотношений, связанных с участием граждан в охране общественного порядка на территории Чувашской Республики</w:t>
      </w:r>
      <w:proofErr w:type="gramEnd"/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в целях обеспечения социальных гарантий и прав граждан, участвующих в мероприятиях по охране общественного порядка на территории Шумерлинского района Чувашской Республики, </w:t>
      </w:r>
    </w:p>
    <w:p w:rsidR="007C5CF1" w:rsidRDefault="007C5CF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</w:t>
      </w:r>
      <w:r w:rsidR="007C5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</w:t>
      </w: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решило:</w:t>
      </w:r>
    </w:p>
    <w:p w:rsidR="007C5CF1" w:rsidRDefault="007C5CF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29" w:history="1">
        <w:r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условиях и порядке предоставления компенсаций народным дружинникам и единовременных пособий членам их семей согласно приложению (прилагается).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решение вступает в силу после его официального опубликования</w:t>
      </w:r>
      <w:r w:rsidR="00174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издании «Вестник Шумерлинского района» и подлежит размещению на официальном сайте Шумерлинского района в сети Интернет</w:t>
      </w: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4211" w:rsidRDefault="008F4211" w:rsidP="008F42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BC9" w:rsidRPr="00647A9B" w:rsidRDefault="00E15BC9" w:rsidP="008F42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211" w:rsidRPr="00647A9B" w:rsidRDefault="008F4211" w:rsidP="00E15B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Глава Шумерлинского района</w:t>
      </w:r>
      <w:r w:rsidR="00E15B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5B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5B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5B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5B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5B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5B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Б.Г. Леонтьев</w:t>
      </w:r>
    </w:p>
    <w:p w:rsidR="008F4211" w:rsidRPr="00647A9B" w:rsidRDefault="008F4211" w:rsidP="008F42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211" w:rsidRPr="00647A9B" w:rsidRDefault="008F4211" w:rsidP="008F42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211" w:rsidRPr="00647A9B" w:rsidRDefault="008F4211" w:rsidP="008F42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211" w:rsidRPr="00647A9B" w:rsidRDefault="008F4211" w:rsidP="008F42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211" w:rsidRPr="00647A9B" w:rsidRDefault="008F4211" w:rsidP="008F42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CF1" w:rsidRDefault="007C5CF1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CF1" w:rsidRDefault="007C5CF1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CF1" w:rsidRDefault="007C5CF1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CF1" w:rsidRDefault="007C5CF1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CF1" w:rsidRDefault="007C5CF1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CF1" w:rsidRDefault="007C5CF1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CF1" w:rsidRDefault="007C5CF1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CF1" w:rsidRDefault="007C5CF1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211" w:rsidRPr="00647A9B" w:rsidRDefault="00174230" w:rsidP="00174230">
      <w:pPr>
        <w:pStyle w:val="ConsPlusNormal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к решению </w:t>
      </w:r>
      <w:r w:rsidR="008F4211"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депутатов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4211"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4211"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4211"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4211"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A4DAD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8F4211"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4DAD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8F4211"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.2018 №</w:t>
      </w:r>
      <w:r w:rsidR="00141855">
        <w:rPr>
          <w:rFonts w:ascii="Times New Roman" w:hAnsi="Times New Roman" w:cs="Times New Roman"/>
          <w:color w:val="000000" w:themeColor="text1"/>
          <w:sz w:val="24"/>
          <w:szCs w:val="24"/>
        </w:rPr>
        <w:t>45/7</w:t>
      </w:r>
    </w:p>
    <w:p w:rsidR="008F4211" w:rsidRPr="00647A9B" w:rsidRDefault="008F4211" w:rsidP="008F42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211" w:rsidRPr="00647A9B" w:rsidRDefault="008F4211" w:rsidP="008F42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29"/>
      <w:bookmarkEnd w:id="1"/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8F4211" w:rsidRPr="00647A9B" w:rsidRDefault="008F4211" w:rsidP="008F42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ОБ УСЛОВИЯХ И ПОРЯДКЕ ПРЕДОСТАВЛЕНИЯ КОМПЕНСАЦИЙ НАРОДНЫМ ДРУЖИННИКАМ И ЕДИНОВРЕМЕННЫХ ПОСОБИЙ</w:t>
      </w:r>
    </w:p>
    <w:p w:rsidR="008F4211" w:rsidRPr="00647A9B" w:rsidRDefault="008F4211" w:rsidP="008F42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ЧЛЕНАМ ИХ СЕМЕЙ</w:t>
      </w:r>
    </w:p>
    <w:p w:rsidR="008F4211" w:rsidRPr="00647A9B" w:rsidRDefault="008F4211" w:rsidP="008F42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211" w:rsidRPr="00647A9B" w:rsidRDefault="008F4211" w:rsidP="008F421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8F4211" w:rsidRPr="00647A9B" w:rsidRDefault="008F4211" w:rsidP="008F42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определяет условия и порядок предоставления компенсации народному дружиннику, получившему увечье (ранение, травму, контузию), заболевание, наступившие вследствие причинения вреда здоровью при выполнении им обязанностей, связанных с участием в охране общественного порядка, а также единовременного пособия членам семьи народного дружинника, погибшего (умершего) вследствие выполнения им обязанностей, связанных с участием в охране общественного порядка, и лицам, находившимся на его иждивении (далее</w:t>
      </w:r>
      <w:proofErr w:type="gramEnd"/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единовременные выплаты).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6"/>
      <w:bookmarkEnd w:id="2"/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2. Единовременные выплаты выплачиваются: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37"/>
      <w:bookmarkEnd w:id="3"/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обратившимся в течение шести месяцев со дня гибели (смерти) народного дружинника членам семьи погибшего (умершего) народного дружинника и лицам, находившимся на его иждивении </w:t>
      </w:r>
      <w:r w:rsidR="00B54547"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вследствие выполнения им обязанностей, связанных с участием в охране общественного порядка, и лицам, находившимся на его иждивении </w:t>
      </w: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- в размере 100000 (сто тысяч) рублей в равных долях;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38"/>
      <w:bookmarkEnd w:id="4"/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2) народному дружиннику, получившему телесные повреждения или иной вред здоровью, не повлекший за собой наступление инвалидности, при исполнении им обязанностей по охране общественного порядка, и обратившемуся в течение трех месяцев со дня получения вышеуказанных повреждений - в размере 5000 (пять тысяч) рублей;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39"/>
      <w:bookmarkEnd w:id="5"/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3) народному дружиннику, ставшему инвалидом вследствие увечья (ранения, травмы, контузии) или заболевания, полученного при исполнении ими обязанностей по охране общественного порядка, и обратившемуся в течение трех месяцев со дня установления инвалидности, в следующих размерах: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инвалидам первой группы - 50000 (пятьдесят тысяч) рублей;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инвалидам второй группы - 30000 (тридцать тысяч) рублей;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инвалидам третьей группы - 20000 (двадцать тысяч) рублей.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Решение о предоставлении единовременных выплат принимается Собранием депутатов </w:t>
      </w:r>
      <w:r w:rsidR="00331B0C"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по представлению администрации</w:t>
      </w:r>
      <w:r w:rsidR="00331B0C"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</w:t>
      </w: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на основании заявления лиц, указанных в </w:t>
      </w:r>
      <w:hyperlink w:anchor="P36" w:history="1">
        <w:r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поданного в администрацию </w:t>
      </w:r>
      <w:r w:rsidR="00331B0C"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Республики.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указывается лицевой счет заявителя в кредитной организации, на который должна быть перечислена единовременная выплата.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45"/>
      <w:bookmarkEnd w:id="6"/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Лицами, указанными в </w:t>
      </w:r>
      <w:hyperlink w:anchor="P37" w:history="1">
        <w:r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 пункта 2</w:t>
        </w:r>
      </w:hyperlink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</w:t>
      </w:r>
      <w:r w:rsidR="00331B0C"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в администрацию Шумерлинского района</w:t>
      </w: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(далее - уполномоченный орган) представляются следующие документы: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1) копия документа, удостоверяющего личность заявителя;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2) копия свидетельства о смерти народного дружинника;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акт, подтверждающий факт гибели (смерти) народного дружинника при охране общественного порядка, составленный командиром народной дружины и согласованный с </w:t>
      </w: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начальником </w:t>
      </w:r>
      <w:r w:rsidR="00331B0C"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31B0C"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МВД России </w:t>
      </w:r>
      <w:r w:rsidR="00331B0C"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«Шумерлинский»</w:t>
      </w: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ОМВД);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4) справка, подтверждающая факт участия народного дружинника в мероприятиях по охране общественного порядка, выданная командиром народной дружины по согласованию с начальником ОМВД;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5) справка из медицинской организации о причине гибели (смерти) народного дружинника;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6) копия свидетельства о заключении брака - для супруги (супруга) погибшего (умершего) народного дружинника;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7) копия свидетельства о рождении погибшего (умершего) народного дружинника - для родителей погибшего (умершего) народного дружинника;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8) копия свидетельства о рождении детей в возрасте до 18 лет - для детей погибшего (умершего) народного дружинника;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справка федерального учреждения </w:t>
      </w:r>
      <w:proofErr w:type="gramStart"/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медико-социальной</w:t>
      </w:r>
      <w:proofErr w:type="gramEnd"/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экспертизы о группе инвалидности детей погибшего (умершего) народного дружинника старше 18 лет, ставших инвалидами до достижения ими возраста 18 лет (при наличии);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10) справка об обучении в профессиональной образовательной организации, образовательной организации высшего образования по очной форме обучения - для детей старше 18 лет погибшего (умершего) народного дружинника (при необходимости);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11) документы, подтверждающие нахождение заявителя на иждивении погибшего (умершего) народного дружинника.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57"/>
      <w:bookmarkEnd w:id="7"/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Лицами, указанными в </w:t>
      </w:r>
      <w:hyperlink w:anchor="P38" w:history="1">
        <w:r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2 пункта 2</w:t>
        </w:r>
      </w:hyperlink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в уполномоченный орган представляются следующие документы: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копия документа, </w:t>
      </w:r>
      <w:proofErr w:type="gramStart"/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удостоверяющий</w:t>
      </w:r>
      <w:proofErr w:type="gramEnd"/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личность заявителя;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2) акт о несчастном случае, составленный командиром народной дружины и согласованный с начальником ОМВД;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3) справка, подтверждающая факт участия народного дружинника в мероприятиях по охране общественного порядка, выданная командиром народной дружины по согласованию с начальником ОМВД;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справка из медицинской организации о получении народным дружинником увечья (ранения, травмы, контузии), заболевания, </w:t>
      </w:r>
      <w:proofErr w:type="gramStart"/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наступивших</w:t>
      </w:r>
      <w:proofErr w:type="gramEnd"/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вследствие причинения вреда здоровью при охране общественного порядка.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62"/>
      <w:bookmarkEnd w:id="8"/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Лицами, указанными в </w:t>
      </w:r>
      <w:hyperlink w:anchor="P39" w:history="1">
        <w:r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 пункта 2</w:t>
        </w:r>
      </w:hyperlink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в уполномоченный орган представляются следующие документы: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1) копия документа, удостоверяющий личность заявителя;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2) акт о несчастном случае, составленный командиром народной дружины и согласованный с начальником ОМВД;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3) справка, подтверждающая факт участия народного дружинника в мероприятиях по охране общественного порядка, выданная командиром народной дружины по согласованию с начальником ОМВД;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справка из медицинской организации о получении народным дружинником увечья (ранения, травмы, контузии), заболевания, </w:t>
      </w:r>
      <w:proofErr w:type="gramStart"/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наступивших</w:t>
      </w:r>
      <w:proofErr w:type="gramEnd"/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вследствие причинения вреда здоровью при охране общественного порядка;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справка федерального учреждения медико-социальной экспертизы о группе инвалидности, о характере и степени тяжести увечья (ранения, травмы, контузии), заболевания, </w:t>
      </w:r>
      <w:proofErr w:type="gramStart"/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приведших</w:t>
      </w:r>
      <w:proofErr w:type="gramEnd"/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стойкой утрате трудоспособности.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174230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и документы, предусмотренные пунктами 4, 5 и 6 Положения,</w:t>
      </w: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быть представлены лично или через представителя при наличии у представителя соответствующей доверенности и документа, удостоверяющего личность представителя.</w:t>
      </w:r>
    </w:p>
    <w:p w:rsidR="008F4211" w:rsidRPr="00647A9B" w:rsidRDefault="00174230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69"/>
      <w:bookmarkEnd w:id="9"/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F4211"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Датой обращения за единовременной выплатой считается дата регистрации заявления и иных документов, предусмотренных </w:t>
      </w:r>
      <w:hyperlink w:anchor="P45" w:history="1">
        <w:r w:rsidR="008F4211"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4</w:t>
        </w:r>
      </w:hyperlink>
      <w:r w:rsidR="008F4211"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w:anchor="P57" w:history="1">
        <w:r w:rsidR="008F4211"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="008F4211"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</w:t>
      </w:r>
      <w:hyperlink w:anchor="P62" w:history="1">
        <w:r w:rsidR="008F4211"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8F4211"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в уполномоченном органе - при обращении заявителя непосредственно в уполномоченный орган.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направлении заявления и документов, предусмотренных </w:t>
      </w:r>
      <w:hyperlink w:anchor="P45" w:history="1">
        <w:r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4</w:t>
        </w:r>
      </w:hyperlink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w:anchor="P57" w:history="1">
        <w:r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</w:t>
      </w:r>
      <w:hyperlink w:anchor="P62" w:history="1">
        <w:r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по почте днем обращения считается дата, указанная на почтовом штемпеле организации почтовой связи по месту отправления заявления. Копии документов, направляемых по почте, должны быть нотариально заверены.</w:t>
      </w:r>
    </w:p>
    <w:p w:rsidR="008F4211" w:rsidRPr="00647A9B" w:rsidRDefault="00174230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F4211"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. Решение о предоставлении (об отказе в предоставлении) единовременной выплаты принимается: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лицам, указанным в </w:t>
      </w:r>
      <w:hyperlink w:anchor="P37" w:history="1">
        <w:r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 пункта 2</w:t>
        </w:r>
      </w:hyperlink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по истечении шести месяцев со дня гибели (смерти) народного дружинника, наступившей вследствие выполнения им обязанностей, связанных с участием в охране общественного порядка, но не позднее 10 рабочих дней со дня истечения указанного срока;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лицам, указанным в </w:t>
      </w:r>
      <w:hyperlink w:anchor="P38" w:history="1">
        <w:r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2</w:t>
        </w:r>
      </w:hyperlink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9" w:history="1">
        <w:r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3 пункта 2</w:t>
        </w:r>
      </w:hyperlink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в течение 10 рабочих дней со дня обращения заявителя.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решения о предоставлении единовременной выплаты оформляется решением Собрания депутатов</w:t>
      </w:r>
      <w:r w:rsidR="00331B0C"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</w:t>
      </w: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Республики. Принятие решения об отказе в предоставлении единовременной выплаты оформляется постановлением уполномоченного органа.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7423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Основаниями для принятия решения об отказе заявителю в предоставлении единовременной выплаты являются: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неполное представление заявителем документов, предусмотренных </w:t>
      </w:r>
      <w:hyperlink w:anchor="P45" w:history="1">
        <w:r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4</w:t>
        </w:r>
      </w:hyperlink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w:anchor="P57" w:history="1">
        <w:r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</w:t>
      </w:r>
      <w:hyperlink w:anchor="P62" w:history="1">
        <w:r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2) обнаружение в представленных заявителем документах недостоверных сведений;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несоответствие предусмотренных </w:t>
      </w:r>
      <w:hyperlink w:anchor="P45" w:history="1">
        <w:r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4</w:t>
        </w:r>
      </w:hyperlink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w:anchor="P57" w:history="1">
        <w:r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</w:t>
      </w:r>
      <w:hyperlink w:anchor="P62" w:history="1">
        <w:r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документов требованиям законодательства;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4) отсутствие в реестре народных дружин и общественных объединений правоохранительной направленности в Чувашской Республике сведений о народной дружине, членом которой является (являлся) народный дружинник;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несоблюдение установленных </w:t>
      </w:r>
      <w:hyperlink w:anchor="P36" w:history="1">
        <w:r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</w:t>
        </w:r>
      </w:hyperlink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сроков предоставления документов для получения единовременной выплаты.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устранения причин, явившихся основанием для принятия решения об отказе заявителю в предоставлении единовременной выплаты, заявитель вправе повторно обратиться в уполномоченный орган в порядке, предусмотренном </w:t>
      </w:r>
      <w:hyperlink w:anchor="P45" w:history="1">
        <w:r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4</w:t>
        </w:r>
      </w:hyperlink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69" w:history="1">
        <w:r w:rsidRPr="00647A9B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12. Решение о предоставлении (об отказе в предоставлении) единовременной выплаты направляется заявителю уполномоченным органом в течение 10 рабочих дней со дня его принятия.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отказе в предоставлении единовременной выплаты направляется с разъяснением причин, послуживших основанием для принятия такого решения.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13. Решение об отказе в предоставлении единовременной выплаты может быть обжаловано в порядке, установленном законодательством Российской Федерации.</w:t>
      </w:r>
    </w:p>
    <w:p w:rsidR="008F4211" w:rsidRPr="00647A9B" w:rsidRDefault="008F4211" w:rsidP="00C822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Выплата единовременной выплаты осуществляется уполномоченным органом в течение 60 </w:t>
      </w:r>
      <w:r w:rsidR="00C82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дней со дня принятия решения путем безналичного перечисления денежных средств на лицевой счет заявителя в кредитной организации.</w:t>
      </w:r>
      <w:bookmarkEnd w:id="0"/>
    </w:p>
    <w:sectPr w:rsidR="008F4211" w:rsidRPr="00647A9B" w:rsidSect="00C5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11"/>
    <w:rsid w:val="00141855"/>
    <w:rsid w:val="00174230"/>
    <w:rsid w:val="001D142D"/>
    <w:rsid w:val="00331B0C"/>
    <w:rsid w:val="004252D1"/>
    <w:rsid w:val="00633611"/>
    <w:rsid w:val="00647A9B"/>
    <w:rsid w:val="00776775"/>
    <w:rsid w:val="007C5CF1"/>
    <w:rsid w:val="008A4DAD"/>
    <w:rsid w:val="008F4211"/>
    <w:rsid w:val="00B54547"/>
    <w:rsid w:val="00C51498"/>
    <w:rsid w:val="00C82257"/>
    <w:rsid w:val="00CC7BF6"/>
    <w:rsid w:val="00E1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BC9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2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5B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15B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5BC9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E15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B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BC9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2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5B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15B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5BC9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E15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B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B9ED2C83C3D8A6C072844D58DF2AE611132E7CEDE01E20332851657EA6215F81DF8F2C6D47DBAE9CFDBF5MDf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6B9ED2C83C3D8A6C073649C3E1ACAA6B126AE2C6DD08B25C66834108BA6440B85DFEA7859072B8MEf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6B9ED2C83C3D8A6C073649C3E1ACAA6B1265E3CDDF08B25C66834108MBfA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Георгий Александров</dc:creator>
  <cp:lastModifiedBy>Ольга Прокопьева</cp:lastModifiedBy>
  <cp:revision>9</cp:revision>
  <cp:lastPrinted>2018-08-22T06:32:00Z</cp:lastPrinted>
  <dcterms:created xsi:type="dcterms:W3CDTF">2018-06-14T07:00:00Z</dcterms:created>
  <dcterms:modified xsi:type="dcterms:W3CDTF">2018-08-31T08:57:00Z</dcterms:modified>
</cp:coreProperties>
</file>